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征求意见单位及专家名单</w:t>
      </w:r>
    </w:p>
    <w:p>
      <w:pPr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一、征求意见单位</w:t>
      </w:r>
    </w:p>
    <w:p>
      <w:pPr>
        <w:spacing w:line="54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各流域管理机构</w:t>
      </w:r>
    </w:p>
    <w:p>
      <w:pPr>
        <w:spacing w:line="54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各省（自治区、直辖市）、新疆生产建设兵团水利（水务）厅（局）</w:t>
      </w:r>
    </w:p>
    <w:p>
      <w:pPr>
        <w:spacing w:line="54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各流域水土保持监测中心站（中心）</w:t>
      </w:r>
    </w:p>
    <w:p>
      <w:pPr>
        <w:spacing w:line="54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各省（自治区、直辖市）、新疆生产建设兵团水土保持监测总站</w:t>
      </w:r>
    </w:p>
    <w:p>
      <w:pPr>
        <w:spacing w:line="54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黄河水利委员会黄河上中游管理局</w:t>
      </w:r>
    </w:p>
    <w:p>
      <w:pPr>
        <w:spacing w:line="54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长江科学院水土保持研究所</w:t>
      </w:r>
    </w:p>
    <w:p>
      <w:pPr>
        <w:spacing w:line="54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黄河水利科学研究院水土保持研究所</w:t>
      </w:r>
    </w:p>
    <w:p>
      <w:pPr>
        <w:pStyle w:val="4"/>
        <w:ind w:firstLine="0" w:firstLineChars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kern w:val="44"/>
          <w:sz w:val="32"/>
          <w:szCs w:val="32"/>
          <w:shd w:val="clear"/>
        </w:rPr>
      </w:pPr>
      <w:r>
        <w:rPr>
          <w:rFonts w:hint="eastAsia" w:ascii="仿宋_GB2312" w:hAnsi="仿宋_GB2312" w:cs="仿宋_GB2312"/>
          <w:b w:val="0"/>
          <w:bCs w:val="0"/>
          <w:kern w:val="44"/>
          <w:sz w:val="32"/>
          <w:lang w:val="en-US" w:eastAsia="zh-CN"/>
        </w:rPr>
        <w:t>珠江水利科学研究院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kern w:val="44"/>
          <w:sz w:val="32"/>
          <w:szCs w:val="32"/>
          <w:shd w:val="clear"/>
        </w:rPr>
        <w:t>遥感与地理信息工程研究所</w:t>
      </w:r>
    </w:p>
    <w:p>
      <w:pPr>
        <w:spacing w:line="54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中科院水利部水土保持研究所</w:t>
      </w:r>
    </w:p>
    <w:p>
      <w:pPr>
        <w:spacing w:line="54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中科院南京土壤研究所农村水利研究所</w:t>
      </w:r>
    </w:p>
    <w:p>
      <w:pPr>
        <w:pStyle w:val="4"/>
        <w:ind w:firstLine="0" w:firstLineChars="0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黑龙江省水利科学研究院水土保持研究所</w:t>
      </w:r>
    </w:p>
    <w:p>
      <w:pPr>
        <w:spacing w:line="540" w:lineRule="exact"/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江西省水利科学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院水土保持研究所</w:t>
      </w:r>
    </w:p>
    <w:p>
      <w:pPr>
        <w:spacing w:line="54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北京师范大学地理科学学部</w:t>
      </w:r>
    </w:p>
    <w:p>
      <w:pPr>
        <w:spacing w:line="54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北京林业大学水土保持学院</w:t>
      </w:r>
    </w:p>
    <w:p>
      <w:pPr>
        <w:pStyle w:val="4"/>
        <w:ind w:firstLine="0" w:firstLineChars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kern w:val="44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kern w:val="44"/>
          <w:sz w:val="32"/>
          <w:szCs w:val="32"/>
          <w:shd w:val="clear"/>
        </w:rPr>
        <w:t>山西农业大学水土保持研究所</w:t>
      </w:r>
    </w:p>
    <w:p>
      <w:pPr>
        <w:pStyle w:val="4"/>
        <w:ind w:firstLine="0" w:firstLineChars="0"/>
        <w:rPr>
          <w:rFonts w:hint="eastAsia" w:ascii="仿宋_GB2312" w:hAnsi="仿宋_GB2312" w:cs="仿宋_GB2312"/>
          <w:b w:val="0"/>
          <w:bCs w:val="0"/>
          <w:i w:val="0"/>
          <w:caps w:val="0"/>
          <w:spacing w:val="0"/>
          <w:kern w:val="44"/>
          <w:sz w:val="32"/>
          <w:szCs w:val="32"/>
          <w:shd w:val="clear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i w:val="0"/>
          <w:caps w:val="0"/>
          <w:spacing w:val="0"/>
          <w:kern w:val="44"/>
          <w:sz w:val="32"/>
          <w:szCs w:val="32"/>
          <w:shd w:val="clear"/>
          <w:lang w:val="en-US" w:eastAsia="zh-CN"/>
        </w:rPr>
        <w:t>沈阳农业大学水利学院</w:t>
      </w:r>
    </w:p>
    <w:p>
      <w:pPr>
        <w:pStyle w:val="4"/>
        <w:ind w:firstLine="0" w:firstLineChars="0"/>
        <w:rPr>
          <w:rFonts w:hint="eastAsia" w:ascii="仿宋_GB2312" w:hAnsi="仿宋_GB2312" w:cs="仿宋_GB2312"/>
          <w:b w:val="0"/>
          <w:bCs w:val="0"/>
          <w:i w:val="0"/>
          <w:caps w:val="0"/>
          <w:spacing w:val="0"/>
          <w:kern w:val="44"/>
          <w:sz w:val="32"/>
          <w:szCs w:val="32"/>
          <w:shd w:val="clear"/>
          <w:lang w:val="en-US" w:eastAsia="zh-CN"/>
        </w:rPr>
      </w:pPr>
    </w:p>
    <w:p>
      <w:pPr>
        <w:jc w:val="lef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jc w:val="left"/>
        <w:outlineLvl w:val="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二、征求意见专家名单</w:t>
      </w:r>
    </w:p>
    <w:tbl>
      <w:tblPr>
        <w:tblStyle w:val="5"/>
        <w:tblW w:w="7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52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姓名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职称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郭索彦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正高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水利部（退休）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牛崇桓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正高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水利部（退休）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宁堆虎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正高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国际泥沙研究培训中心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鲁胜力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正高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中国水利学会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张长印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正高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水利部水土保持监测中心（退休）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姜德文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正高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水利部水土保持监测中心（退休）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杨德生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正高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spacing w:line="380" w:lineRule="exact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珠江水利委员会（退休）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蔡强国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研究员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中科院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地理科学与资源研究所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退休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王治国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教授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水利部水利水电规划设计总院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刘国彬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研究员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中科院水利部水土保持研究所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退休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梁  音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研究员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中科院南京土壤研究所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屈建军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研究员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中科院兰州寒区旱区环境与工程研究所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王玉玺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研究员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spacing w:line="380" w:lineRule="exact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黑龙江省水利科学研究院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张洪江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教授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spacing w:line="380" w:lineRule="exact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北京林业大学（退休）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刘宝元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教授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spacing w:line="380" w:lineRule="exact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李占斌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教授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spacing w:line="380" w:lineRule="exact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西安理工大学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6134A"/>
    <w:rsid w:val="51872331"/>
    <w:rsid w:val="5467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楷体" w:asciiTheme="minorHAnsi" w:hAnsiTheme="minorHAnsi" w:eastAsiaTheme="minorEastAsia"/>
      <w:b/>
      <w:bCs/>
      <w:kern w:val="44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00"/>
    </w:pPr>
    <w:rPr>
      <w:rFonts w:ascii="Times New Roman" w:hAnsi="Times New Roman" w:eastAsia="仿宋_GB2312"/>
      <w:kern w:val="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2022-01-21T06:29:00Z</dcterms:created>
  <dc:creator>admin</dc:creator>
  <cp:lastModifiedBy>daining</cp:lastModifiedBy>
  <dcterms:modified xsi:type="dcterms:W3CDTF">2022-09-16T02:26:27Z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